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364" w:rsidRDefault="00A95364" w:rsidP="00A95364">
      <w:r>
        <w:t xml:space="preserve">The Madison Parish Port Commission met in a regular session on Tuesday, </w:t>
      </w:r>
      <w:r w:rsidR="00F61262">
        <w:t>February 28, 2023</w:t>
      </w:r>
      <w:r>
        <w:t xml:space="preserve"> at the Madison Parish Port Commission Office.  The meeting was called to order by Chairman Donald Frazier and a roll call was taken as follows:</w:t>
      </w:r>
    </w:p>
    <w:p w:rsidR="00A95364" w:rsidRDefault="00A95364" w:rsidP="00A95364"/>
    <w:p w:rsidR="00F61262" w:rsidRDefault="00A95364" w:rsidP="00F61262">
      <w:pPr>
        <w:tabs>
          <w:tab w:val="left" w:pos="-1440"/>
        </w:tabs>
        <w:ind w:left="3600" w:hanging="2880"/>
      </w:pPr>
      <w:r>
        <w:t>Commissioners present:        Donald Frazier,</w:t>
      </w:r>
      <w:r w:rsidRPr="001A7794">
        <w:t xml:space="preserve"> </w:t>
      </w:r>
      <w:r>
        <w:t>Robert Charles Brown</w:t>
      </w:r>
      <w:r w:rsidR="00F61262">
        <w:t>, Isaiah Ross and Latasha Griffin</w:t>
      </w:r>
    </w:p>
    <w:p w:rsidR="00A95364" w:rsidRDefault="00F61262" w:rsidP="00A95364">
      <w:pPr>
        <w:tabs>
          <w:tab w:val="left" w:pos="-1440"/>
        </w:tabs>
        <w:ind w:left="3600" w:hanging="2880"/>
      </w:pPr>
      <w:r>
        <w:t xml:space="preserve">                                              </w:t>
      </w:r>
      <w:r w:rsidR="00A95364">
        <w:t xml:space="preserve">    </w:t>
      </w:r>
    </w:p>
    <w:p w:rsidR="00F61262" w:rsidRDefault="00A95364" w:rsidP="00A95364">
      <w:pPr>
        <w:tabs>
          <w:tab w:val="left" w:pos="-1440"/>
        </w:tabs>
        <w:ind w:left="3600" w:hanging="2880"/>
      </w:pPr>
      <w:r>
        <w:t xml:space="preserve">Commissioners absent:       </w:t>
      </w:r>
      <w:r w:rsidR="00F61262">
        <w:t xml:space="preserve">   Charles Vining, Jim Tucker and</w:t>
      </w:r>
      <w:r>
        <w:t xml:space="preserve"> Harold Allen</w:t>
      </w:r>
    </w:p>
    <w:p w:rsidR="00A95364" w:rsidRDefault="00A95364" w:rsidP="00A95364">
      <w:pPr>
        <w:tabs>
          <w:tab w:val="left" w:pos="-1440"/>
        </w:tabs>
        <w:ind w:left="3600" w:hanging="2880"/>
      </w:pPr>
      <w:r>
        <w:t xml:space="preserve">   </w:t>
      </w:r>
    </w:p>
    <w:p w:rsidR="00A95364" w:rsidRDefault="00A95364" w:rsidP="00A95364">
      <w:pPr>
        <w:tabs>
          <w:tab w:val="left" w:pos="-1440"/>
        </w:tabs>
        <w:ind w:left="3600" w:hanging="2880"/>
      </w:pPr>
      <w:r>
        <w:t xml:space="preserve">Other members present:        Patrick Terry Murphy, Executive Director &amp;  </w:t>
      </w:r>
    </w:p>
    <w:p w:rsidR="00A95364" w:rsidRDefault="00A95364" w:rsidP="00A95364">
      <w:pPr>
        <w:tabs>
          <w:tab w:val="left" w:pos="-1440"/>
        </w:tabs>
        <w:ind w:left="3600" w:hanging="2880"/>
      </w:pPr>
      <w:r>
        <w:t xml:space="preserve">                                               Kimmeka Epps, Secretary/Treasurer</w:t>
      </w:r>
    </w:p>
    <w:p w:rsidR="00A95364" w:rsidRDefault="00A95364" w:rsidP="00A95364">
      <w:pPr>
        <w:tabs>
          <w:tab w:val="left" w:pos="-1440"/>
        </w:tabs>
        <w:ind w:left="3600" w:hanging="2880"/>
      </w:pPr>
    </w:p>
    <w:p w:rsidR="00A95364" w:rsidRDefault="00A95364" w:rsidP="00A95364">
      <w:pPr>
        <w:tabs>
          <w:tab w:val="left" w:pos="-1440"/>
        </w:tabs>
        <w:ind w:left="3600" w:hanging="2880"/>
      </w:pPr>
      <w:r>
        <w:t xml:space="preserve">Visitors:                   </w:t>
      </w:r>
      <w:r w:rsidR="00F61262">
        <w:t xml:space="preserve">              Kevin Allen (TRS)</w:t>
      </w:r>
    </w:p>
    <w:p w:rsidR="00F61262" w:rsidRDefault="00F61262" w:rsidP="00A95364">
      <w:pPr>
        <w:tabs>
          <w:tab w:val="left" w:pos="-1440"/>
        </w:tabs>
        <w:ind w:left="3600" w:hanging="2880"/>
      </w:pPr>
    </w:p>
    <w:p w:rsidR="00A95364" w:rsidRDefault="00A95364" w:rsidP="00A95364">
      <w:pPr>
        <w:tabs>
          <w:tab w:val="left" w:pos="-1440"/>
        </w:tabs>
      </w:pPr>
      <w:r>
        <w:t xml:space="preserve">Secretary </w:t>
      </w:r>
      <w:r w:rsidR="00F61262">
        <w:t>Epps requested an amendment to remove</w:t>
      </w:r>
      <w:r w:rsidR="009A0609">
        <w:t xml:space="preserve"> the</w:t>
      </w:r>
      <w:r w:rsidR="00F61262">
        <w:t xml:space="preserve"> wording </w:t>
      </w:r>
      <w:r w:rsidR="009A0609">
        <w:t>on</w:t>
      </w:r>
      <w:r w:rsidR="00F61262">
        <w:t xml:space="preserve"> line items B and C. The line items are to read as discussions of topics only</w:t>
      </w:r>
      <w:r w:rsidR="009A0609">
        <w:t>,</w:t>
      </w:r>
      <w:r w:rsidR="00F61262">
        <w:t xml:space="preserve"> no approval of the line items due to insufficient documentation.</w:t>
      </w:r>
    </w:p>
    <w:p w:rsidR="00EE1250" w:rsidRDefault="00EE1250" w:rsidP="00A95364">
      <w:pPr>
        <w:tabs>
          <w:tab w:val="left" w:pos="-1440"/>
        </w:tabs>
      </w:pPr>
    </w:p>
    <w:p w:rsidR="00EE1250" w:rsidRDefault="00EE1250" w:rsidP="00EE1250">
      <w:pPr>
        <w:tabs>
          <w:tab w:val="left" w:pos="-1440"/>
        </w:tabs>
        <w:rPr>
          <w:sz w:val="23"/>
          <w:szCs w:val="23"/>
        </w:rPr>
      </w:pPr>
      <w:r>
        <w:rPr>
          <w:sz w:val="23"/>
          <w:szCs w:val="23"/>
        </w:rPr>
        <w:t>On motion given by</w:t>
      </w:r>
      <w:r w:rsidRPr="00685A96">
        <w:rPr>
          <w:sz w:val="23"/>
          <w:szCs w:val="23"/>
        </w:rPr>
        <w:t xml:space="preserve"> </w:t>
      </w:r>
      <w:r>
        <w:rPr>
          <w:sz w:val="23"/>
          <w:szCs w:val="23"/>
        </w:rPr>
        <w:t>Commissioner Griffin</w:t>
      </w:r>
      <w:r w:rsidRPr="009F50DF">
        <w:rPr>
          <w:sz w:val="23"/>
          <w:szCs w:val="23"/>
        </w:rPr>
        <w:t xml:space="preserve"> </w:t>
      </w:r>
      <w:r>
        <w:rPr>
          <w:sz w:val="23"/>
          <w:szCs w:val="23"/>
        </w:rPr>
        <w:t>and Commissioner Brown</w:t>
      </w:r>
      <w:r w:rsidRPr="00845B14">
        <w:rPr>
          <w:sz w:val="23"/>
          <w:szCs w:val="23"/>
        </w:rPr>
        <w:t xml:space="preserve"> </w:t>
      </w:r>
      <w:r>
        <w:rPr>
          <w:sz w:val="23"/>
          <w:szCs w:val="23"/>
        </w:rPr>
        <w:t>on approving the requested amendment to the agenda to remove the wording of APPROVE on line items B and C.  Motion carried unanimously.</w:t>
      </w:r>
    </w:p>
    <w:p w:rsidR="00EE1250" w:rsidRDefault="00EE1250" w:rsidP="00A95364">
      <w:pPr>
        <w:tabs>
          <w:tab w:val="left" w:pos="-1440"/>
        </w:tabs>
      </w:pPr>
    </w:p>
    <w:p w:rsidR="00A95364" w:rsidRDefault="00A95364" w:rsidP="00A95364">
      <w:pPr>
        <w:tabs>
          <w:tab w:val="left" w:pos="-1440"/>
        </w:tabs>
        <w:rPr>
          <w:sz w:val="23"/>
          <w:szCs w:val="23"/>
        </w:rPr>
      </w:pPr>
      <w:r>
        <w:rPr>
          <w:sz w:val="23"/>
          <w:szCs w:val="23"/>
        </w:rPr>
        <w:t>On motion given by</w:t>
      </w:r>
      <w:r w:rsidRPr="00685A96">
        <w:rPr>
          <w:sz w:val="23"/>
          <w:szCs w:val="23"/>
        </w:rPr>
        <w:t xml:space="preserve"> </w:t>
      </w:r>
      <w:r w:rsidR="00EE1250">
        <w:rPr>
          <w:sz w:val="23"/>
          <w:szCs w:val="23"/>
        </w:rPr>
        <w:t>Commissioner Griffin</w:t>
      </w:r>
      <w:r w:rsidRPr="009F50DF">
        <w:rPr>
          <w:sz w:val="23"/>
          <w:szCs w:val="23"/>
        </w:rPr>
        <w:t xml:space="preserve"> </w:t>
      </w:r>
      <w:r>
        <w:rPr>
          <w:sz w:val="23"/>
          <w:szCs w:val="23"/>
        </w:rPr>
        <w:t xml:space="preserve">and Commissioner </w:t>
      </w:r>
      <w:r w:rsidR="00EE1250">
        <w:rPr>
          <w:sz w:val="23"/>
          <w:szCs w:val="23"/>
        </w:rPr>
        <w:t>Brown</w:t>
      </w:r>
      <w:r w:rsidRPr="00845B14">
        <w:rPr>
          <w:sz w:val="23"/>
          <w:szCs w:val="23"/>
        </w:rPr>
        <w:t xml:space="preserve"> </w:t>
      </w:r>
      <w:r>
        <w:rPr>
          <w:sz w:val="23"/>
          <w:szCs w:val="23"/>
        </w:rPr>
        <w:t xml:space="preserve">on approving the previous meeting minutes on </w:t>
      </w:r>
      <w:r>
        <w:t xml:space="preserve">Tuesday, </w:t>
      </w:r>
      <w:r w:rsidR="00EE1250">
        <w:t>December 13</w:t>
      </w:r>
      <w:r>
        <w:t xml:space="preserve">, 2022. </w:t>
      </w:r>
      <w:r>
        <w:rPr>
          <w:sz w:val="23"/>
          <w:szCs w:val="23"/>
        </w:rPr>
        <w:t>The minutes were approved with no necessary corrections. Motion carried unanimously.</w:t>
      </w:r>
    </w:p>
    <w:p w:rsidR="00A95364" w:rsidRDefault="00A95364" w:rsidP="00A95364">
      <w:pPr>
        <w:tabs>
          <w:tab w:val="left" w:pos="-1440"/>
        </w:tabs>
        <w:rPr>
          <w:sz w:val="23"/>
          <w:szCs w:val="23"/>
        </w:rPr>
      </w:pPr>
    </w:p>
    <w:p w:rsidR="00A95364" w:rsidRDefault="00EE1250" w:rsidP="00A95364">
      <w:pPr>
        <w:rPr>
          <w:sz w:val="23"/>
          <w:szCs w:val="23"/>
        </w:rPr>
      </w:pPr>
      <w:r>
        <w:rPr>
          <w:sz w:val="23"/>
          <w:szCs w:val="23"/>
        </w:rPr>
        <w:t xml:space="preserve"> Secretary Epps provided</w:t>
      </w:r>
      <w:r w:rsidR="00A95364">
        <w:rPr>
          <w:sz w:val="23"/>
          <w:szCs w:val="23"/>
        </w:rPr>
        <w:t xml:space="preserve"> information on </w:t>
      </w:r>
      <w:r>
        <w:rPr>
          <w:sz w:val="23"/>
          <w:szCs w:val="23"/>
        </w:rPr>
        <w:t>closing of the fiscal year budget of 2022.</w:t>
      </w:r>
      <w:r w:rsidR="00A95364">
        <w:rPr>
          <w:sz w:val="23"/>
          <w:szCs w:val="23"/>
        </w:rPr>
        <w:t xml:space="preserve">  </w:t>
      </w:r>
      <w:r>
        <w:rPr>
          <w:sz w:val="23"/>
          <w:szCs w:val="23"/>
        </w:rPr>
        <w:t xml:space="preserve">Epps also stated that 2023 is looking good in the income department.  However still informing the board that two projects are looming in </w:t>
      </w:r>
      <w:r w:rsidR="00365E39">
        <w:rPr>
          <w:sz w:val="23"/>
          <w:szCs w:val="23"/>
        </w:rPr>
        <w:t>2023 that we</w:t>
      </w:r>
      <w:r w:rsidR="009A0609">
        <w:rPr>
          <w:sz w:val="23"/>
          <w:szCs w:val="23"/>
        </w:rPr>
        <w:t>re</w:t>
      </w:r>
      <w:r w:rsidR="00365E39">
        <w:rPr>
          <w:sz w:val="23"/>
          <w:szCs w:val="23"/>
        </w:rPr>
        <w:t xml:space="preserve"> budgeted for.</w:t>
      </w:r>
    </w:p>
    <w:p w:rsidR="00EE1250" w:rsidRDefault="00EE1250" w:rsidP="00A95364">
      <w:pPr>
        <w:rPr>
          <w:sz w:val="23"/>
          <w:szCs w:val="23"/>
        </w:rPr>
      </w:pPr>
    </w:p>
    <w:p w:rsidR="00A95364" w:rsidRDefault="00A95364" w:rsidP="00A95364">
      <w:pPr>
        <w:rPr>
          <w:sz w:val="23"/>
          <w:szCs w:val="23"/>
        </w:rPr>
      </w:pPr>
      <w:r>
        <w:rPr>
          <w:sz w:val="23"/>
          <w:szCs w:val="23"/>
        </w:rPr>
        <w:t>On motion given by</w:t>
      </w:r>
      <w:r w:rsidRPr="00445500">
        <w:rPr>
          <w:sz w:val="23"/>
          <w:szCs w:val="23"/>
        </w:rPr>
        <w:t xml:space="preserve"> </w:t>
      </w:r>
      <w:r w:rsidR="00365E39">
        <w:rPr>
          <w:sz w:val="23"/>
          <w:szCs w:val="23"/>
        </w:rPr>
        <w:t>Commissioner Griffin</w:t>
      </w:r>
      <w:r w:rsidRPr="009F50DF">
        <w:rPr>
          <w:sz w:val="23"/>
          <w:szCs w:val="23"/>
        </w:rPr>
        <w:t xml:space="preserve"> </w:t>
      </w:r>
      <w:r w:rsidRPr="00021204">
        <w:rPr>
          <w:sz w:val="23"/>
          <w:szCs w:val="23"/>
        </w:rPr>
        <w:t xml:space="preserve">and seconded by </w:t>
      </w:r>
      <w:r>
        <w:rPr>
          <w:sz w:val="23"/>
          <w:szCs w:val="23"/>
        </w:rPr>
        <w:t>Commissioner Brown, the financial reports were approved with no necessary changes.  Motion carried unanimously.</w:t>
      </w:r>
    </w:p>
    <w:p w:rsidR="00A95364" w:rsidRDefault="00A95364" w:rsidP="00A95364">
      <w:pPr>
        <w:rPr>
          <w:sz w:val="23"/>
          <w:szCs w:val="23"/>
        </w:rPr>
      </w:pPr>
    </w:p>
    <w:p w:rsidR="00A95364" w:rsidRDefault="00365E39" w:rsidP="00A95364">
      <w:pPr>
        <w:rPr>
          <w:sz w:val="23"/>
          <w:szCs w:val="23"/>
        </w:rPr>
      </w:pPr>
      <w:r>
        <w:rPr>
          <w:sz w:val="23"/>
          <w:szCs w:val="23"/>
        </w:rPr>
        <w:t>Executive Director Murphy explained the grant for Containers on barge.  Murphy stated that the consultant fees were higher than he expected and he would like to partner with the Port of South Louisiana and Port of Plaquemines.  He stated that he has spoke</w:t>
      </w:r>
      <w:r w:rsidR="00DF0EB7">
        <w:rPr>
          <w:sz w:val="23"/>
          <w:szCs w:val="23"/>
        </w:rPr>
        <w:t>n</w:t>
      </w:r>
      <w:r>
        <w:rPr>
          <w:sz w:val="23"/>
          <w:szCs w:val="23"/>
        </w:rPr>
        <w:t xml:space="preserve"> with Neil Martin about Terral</w:t>
      </w:r>
      <w:r w:rsidR="00C23F70">
        <w:rPr>
          <w:sz w:val="23"/>
          <w:szCs w:val="23"/>
        </w:rPr>
        <w:t xml:space="preserve"> River Service</w:t>
      </w:r>
      <w:r>
        <w:rPr>
          <w:sz w:val="23"/>
          <w:szCs w:val="23"/>
        </w:rPr>
        <w:t xml:space="preserve"> being the Stevedoring</w:t>
      </w:r>
      <w:r w:rsidR="00420C7D">
        <w:rPr>
          <w:sz w:val="23"/>
          <w:szCs w:val="23"/>
        </w:rPr>
        <w:t xml:space="preserve"> Company</w:t>
      </w:r>
      <w:r>
        <w:rPr>
          <w:sz w:val="23"/>
          <w:szCs w:val="23"/>
        </w:rPr>
        <w:t xml:space="preserve"> for</w:t>
      </w:r>
      <w:r w:rsidR="00420C7D">
        <w:rPr>
          <w:sz w:val="23"/>
          <w:szCs w:val="23"/>
        </w:rPr>
        <w:t xml:space="preserve"> the</w:t>
      </w:r>
      <w:r>
        <w:rPr>
          <w:sz w:val="23"/>
          <w:szCs w:val="23"/>
        </w:rPr>
        <w:t xml:space="preserve"> Containers on barge</w:t>
      </w:r>
      <w:r w:rsidR="00420C7D">
        <w:rPr>
          <w:sz w:val="23"/>
          <w:szCs w:val="23"/>
        </w:rPr>
        <w:t xml:space="preserve"> operations.</w:t>
      </w:r>
      <w:r w:rsidR="00C23F70">
        <w:rPr>
          <w:sz w:val="23"/>
          <w:szCs w:val="23"/>
        </w:rPr>
        <w:t xml:space="preserve"> Chairman Frazier questioned the jobs that the Containers on barge operation would create?  Murphy stated that the operation would create between 6 to 8 employment opportunities.</w:t>
      </w:r>
      <w:bookmarkStart w:id="0" w:name="_GoBack"/>
      <w:bookmarkEnd w:id="0"/>
    </w:p>
    <w:p w:rsidR="00C23F70" w:rsidRDefault="00C23F70" w:rsidP="00A95364">
      <w:pPr>
        <w:rPr>
          <w:sz w:val="23"/>
          <w:szCs w:val="23"/>
        </w:rPr>
      </w:pPr>
    </w:p>
    <w:p w:rsidR="00C23F70" w:rsidRDefault="00C23F70" w:rsidP="00A95364">
      <w:pPr>
        <w:rPr>
          <w:sz w:val="23"/>
          <w:szCs w:val="23"/>
        </w:rPr>
      </w:pPr>
      <w:r>
        <w:rPr>
          <w:sz w:val="23"/>
          <w:szCs w:val="23"/>
        </w:rPr>
        <w:t xml:space="preserve">Executive Director Murphy stated that Patriot rail inspected the rail at the Wye owned by </w:t>
      </w:r>
      <w:r w:rsidR="00631480">
        <w:rPr>
          <w:sz w:val="23"/>
          <w:szCs w:val="23"/>
        </w:rPr>
        <w:t>the Port.  Patriot provided a detail report on the items that require the Port’s attent</w:t>
      </w:r>
      <w:r w:rsidR="00860CEF">
        <w:rPr>
          <w:sz w:val="23"/>
          <w:szCs w:val="23"/>
        </w:rPr>
        <w:t xml:space="preserve">ion.  Murphy is working with </w:t>
      </w:r>
      <w:proofErr w:type="spellStart"/>
      <w:r w:rsidR="00860CEF">
        <w:rPr>
          <w:sz w:val="23"/>
          <w:szCs w:val="23"/>
        </w:rPr>
        <w:t>McH</w:t>
      </w:r>
      <w:r w:rsidR="00631480">
        <w:rPr>
          <w:sz w:val="23"/>
          <w:szCs w:val="23"/>
        </w:rPr>
        <w:t>ann</w:t>
      </w:r>
      <w:proofErr w:type="spellEnd"/>
      <w:r w:rsidR="00631480">
        <w:rPr>
          <w:sz w:val="23"/>
          <w:szCs w:val="23"/>
        </w:rPr>
        <w:t xml:space="preserve"> rail services to get quotes to repair the rail at the Wye.</w:t>
      </w:r>
      <w:r w:rsidR="00860CEF">
        <w:rPr>
          <w:sz w:val="23"/>
          <w:szCs w:val="23"/>
        </w:rPr>
        <w:t xml:space="preserve">  Patriot is working on updating their rail also.</w:t>
      </w:r>
    </w:p>
    <w:p w:rsidR="00860CEF" w:rsidRDefault="00860CEF" w:rsidP="00A95364">
      <w:pPr>
        <w:rPr>
          <w:sz w:val="23"/>
          <w:szCs w:val="23"/>
        </w:rPr>
      </w:pPr>
    </w:p>
    <w:p w:rsidR="00860CEF" w:rsidRDefault="00860CEF" w:rsidP="00A95364">
      <w:pPr>
        <w:rPr>
          <w:sz w:val="23"/>
          <w:szCs w:val="23"/>
        </w:rPr>
      </w:pPr>
      <w:r>
        <w:rPr>
          <w:sz w:val="23"/>
          <w:szCs w:val="23"/>
        </w:rPr>
        <w:t xml:space="preserve">Executive Director Murphy stated that </w:t>
      </w:r>
      <w:proofErr w:type="spellStart"/>
      <w:r>
        <w:rPr>
          <w:sz w:val="23"/>
          <w:szCs w:val="23"/>
        </w:rPr>
        <w:t>RailCar</w:t>
      </w:r>
      <w:proofErr w:type="spellEnd"/>
      <w:r>
        <w:rPr>
          <w:sz w:val="23"/>
          <w:szCs w:val="23"/>
        </w:rPr>
        <w:t xml:space="preserve"> Co is still working toward enhancing their staff against the growing contracts received.  The Port and </w:t>
      </w:r>
      <w:proofErr w:type="spellStart"/>
      <w:r>
        <w:rPr>
          <w:sz w:val="23"/>
          <w:szCs w:val="23"/>
        </w:rPr>
        <w:t>RailCar</w:t>
      </w:r>
      <w:proofErr w:type="spellEnd"/>
      <w:r>
        <w:rPr>
          <w:sz w:val="23"/>
          <w:szCs w:val="23"/>
        </w:rPr>
        <w:t xml:space="preserve"> Co are working together to update the electrical within the building.</w:t>
      </w:r>
    </w:p>
    <w:p w:rsidR="00860CEF" w:rsidRDefault="00860CEF" w:rsidP="00A95364">
      <w:pPr>
        <w:rPr>
          <w:sz w:val="23"/>
          <w:szCs w:val="23"/>
        </w:rPr>
      </w:pPr>
      <w:r>
        <w:rPr>
          <w:sz w:val="23"/>
          <w:szCs w:val="23"/>
        </w:rPr>
        <w:lastRenderedPageBreak/>
        <w:t>Executive Director Murphy discussed the change in operation at Delta Southern Railroad.  Patriot Rail has acquired Delta Southern Railroad.  Murphy is working with the new management company on pending issues between Delta Southern Railroad and the Madison Parish Port.</w:t>
      </w:r>
    </w:p>
    <w:p w:rsidR="00F443D1" w:rsidRDefault="00F443D1" w:rsidP="00A95364">
      <w:pPr>
        <w:rPr>
          <w:sz w:val="23"/>
          <w:szCs w:val="23"/>
        </w:rPr>
      </w:pPr>
    </w:p>
    <w:p w:rsidR="00A95364" w:rsidRDefault="00A95364" w:rsidP="00A95364">
      <w:pPr>
        <w:rPr>
          <w:sz w:val="23"/>
          <w:szCs w:val="23"/>
        </w:rPr>
      </w:pPr>
    </w:p>
    <w:p w:rsidR="00A95364" w:rsidRDefault="00A95364" w:rsidP="00A95364">
      <w:pPr>
        <w:rPr>
          <w:b/>
          <w:sz w:val="23"/>
          <w:szCs w:val="23"/>
        </w:rPr>
      </w:pPr>
      <w:r w:rsidRPr="003E68FB">
        <w:rPr>
          <w:b/>
          <w:sz w:val="23"/>
          <w:szCs w:val="23"/>
        </w:rPr>
        <w:t>Public comments:</w:t>
      </w:r>
      <w:r>
        <w:rPr>
          <w:b/>
          <w:sz w:val="23"/>
          <w:szCs w:val="23"/>
        </w:rPr>
        <w:t xml:space="preserve"> </w:t>
      </w:r>
      <w:r w:rsidR="00F443D1">
        <w:rPr>
          <w:b/>
          <w:sz w:val="23"/>
          <w:szCs w:val="23"/>
        </w:rPr>
        <w:t>None</w:t>
      </w:r>
    </w:p>
    <w:p w:rsidR="00A95364" w:rsidRDefault="00A95364" w:rsidP="00A95364">
      <w:pPr>
        <w:rPr>
          <w:b/>
          <w:sz w:val="23"/>
          <w:szCs w:val="23"/>
        </w:rPr>
      </w:pPr>
    </w:p>
    <w:p w:rsidR="00A95364" w:rsidRDefault="00A95364" w:rsidP="00A95364">
      <w:pPr>
        <w:rPr>
          <w:sz w:val="23"/>
          <w:szCs w:val="23"/>
        </w:rPr>
      </w:pPr>
      <w:r>
        <w:rPr>
          <w:sz w:val="23"/>
          <w:szCs w:val="23"/>
        </w:rPr>
        <w:t xml:space="preserve">On motion given by </w:t>
      </w:r>
      <w:r w:rsidR="00F443D1">
        <w:rPr>
          <w:sz w:val="23"/>
          <w:szCs w:val="23"/>
        </w:rPr>
        <w:t>Commissioner Ross</w:t>
      </w:r>
      <w:r>
        <w:rPr>
          <w:sz w:val="23"/>
          <w:szCs w:val="23"/>
        </w:rPr>
        <w:t xml:space="preserve"> </w:t>
      </w:r>
      <w:r w:rsidRPr="00021204">
        <w:rPr>
          <w:sz w:val="23"/>
          <w:szCs w:val="23"/>
        </w:rPr>
        <w:t xml:space="preserve">and seconded by </w:t>
      </w:r>
      <w:r>
        <w:rPr>
          <w:sz w:val="23"/>
          <w:szCs w:val="23"/>
        </w:rPr>
        <w:t xml:space="preserve">Commissioner </w:t>
      </w:r>
      <w:r w:rsidR="00F443D1">
        <w:rPr>
          <w:sz w:val="23"/>
          <w:szCs w:val="23"/>
        </w:rPr>
        <w:t>Griffin</w:t>
      </w:r>
      <w:r>
        <w:rPr>
          <w:sz w:val="23"/>
          <w:szCs w:val="23"/>
        </w:rPr>
        <w:t>, to move into executive session.  Motion carried unanimously.</w:t>
      </w:r>
    </w:p>
    <w:p w:rsidR="00A95364" w:rsidRDefault="00A95364" w:rsidP="00A95364">
      <w:pPr>
        <w:rPr>
          <w:sz w:val="23"/>
          <w:szCs w:val="23"/>
        </w:rPr>
      </w:pPr>
    </w:p>
    <w:p w:rsidR="00A95364" w:rsidRDefault="00A95364" w:rsidP="00A95364">
      <w:pPr>
        <w:rPr>
          <w:sz w:val="23"/>
          <w:szCs w:val="23"/>
        </w:rPr>
      </w:pPr>
      <w:r>
        <w:rPr>
          <w:sz w:val="23"/>
          <w:szCs w:val="23"/>
        </w:rPr>
        <w:t xml:space="preserve">On motion given by </w:t>
      </w:r>
      <w:r w:rsidR="00F443D1">
        <w:rPr>
          <w:sz w:val="23"/>
          <w:szCs w:val="23"/>
        </w:rPr>
        <w:t>Commissioner Brown</w:t>
      </w:r>
      <w:r w:rsidRPr="00021204">
        <w:rPr>
          <w:sz w:val="23"/>
          <w:szCs w:val="23"/>
        </w:rPr>
        <w:t xml:space="preserve"> and seconded by </w:t>
      </w:r>
      <w:r>
        <w:rPr>
          <w:sz w:val="23"/>
          <w:szCs w:val="23"/>
        </w:rPr>
        <w:t xml:space="preserve">Commissioner </w:t>
      </w:r>
      <w:r w:rsidR="00F443D1">
        <w:rPr>
          <w:sz w:val="23"/>
          <w:szCs w:val="23"/>
        </w:rPr>
        <w:t>Griffin</w:t>
      </w:r>
      <w:r>
        <w:rPr>
          <w:sz w:val="23"/>
          <w:szCs w:val="23"/>
        </w:rPr>
        <w:t>, to end the executive session and return to regular session.  Motion carried unanimously.</w:t>
      </w:r>
    </w:p>
    <w:p w:rsidR="00A95364" w:rsidRDefault="00A95364" w:rsidP="00A95364">
      <w:pPr>
        <w:rPr>
          <w:sz w:val="23"/>
          <w:szCs w:val="23"/>
        </w:rPr>
      </w:pPr>
    </w:p>
    <w:p w:rsidR="00A95364" w:rsidRDefault="00F443D1" w:rsidP="00A95364">
      <w:pPr>
        <w:rPr>
          <w:sz w:val="23"/>
          <w:szCs w:val="23"/>
        </w:rPr>
      </w:pPr>
      <w:r>
        <w:rPr>
          <w:sz w:val="23"/>
          <w:szCs w:val="23"/>
        </w:rPr>
        <w:t>The board discussed employee increments with Murphy requested 5% increase with a previous discussion of Vice-Chairman Vining offering 2.5% and Chairman Frazier stated no increments at this time.</w:t>
      </w:r>
    </w:p>
    <w:p w:rsidR="00F443D1" w:rsidRDefault="00F443D1" w:rsidP="00A95364">
      <w:pPr>
        <w:rPr>
          <w:sz w:val="23"/>
          <w:szCs w:val="23"/>
        </w:rPr>
      </w:pPr>
    </w:p>
    <w:p w:rsidR="00C67825" w:rsidRDefault="00F443D1" w:rsidP="00A95364">
      <w:pPr>
        <w:rPr>
          <w:sz w:val="23"/>
          <w:szCs w:val="23"/>
        </w:rPr>
      </w:pPr>
      <w:r>
        <w:rPr>
          <w:sz w:val="23"/>
          <w:szCs w:val="23"/>
        </w:rPr>
        <w:t xml:space="preserve">Commissioners Griffin, Brown and Ross questioned which increment is on the table now? With Commissioners Ross &amp; Griffin questioning if the increments are decided on </w:t>
      </w:r>
      <w:r w:rsidR="00C67825">
        <w:rPr>
          <w:sz w:val="23"/>
          <w:szCs w:val="23"/>
        </w:rPr>
        <w:t xml:space="preserve">by individual employees.  Chairman Frazier stated </w:t>
      </w:r>
      <w:r w:rsidR="005C24DF">
        <w:rPr>
          <w:sz w:val="23"/>
          <w:szCs w:val="23"/>
        </w:rPr>
        <w:t>it’s</w:t>
      </w:r>
      <w:r w:rsidR="00C67825">
        <w:rPr>
          <w:sz w:val="23"/>
          <w:szCs w:val="23"/>
        </w:rPr>
        <w:t xml:space="preserve"> at the discretion of the board on how to vote. </w:t>
      </w:r>
    </w:p>
    <w:p w:rsidR="00F443D1" w:rsidRDefault="00C67825" w:rsidP="00A95364">
      <w:pPr>
        <w:rPr>
          <w:sz w:val="23"/>
          <w:szCs w:val="23"/>
        </w:rPr>
      </w:pPr>
      <w:r>
        <w:rPr>
          <w:sz w:val="23"/>
          <w:szCs w:val="23"/>
        </w:rPr>
        <w:t xml:space="preserve"> Commissioner Ross made a motion of 2.5% increase in salaries. There was no</w:t>
      </w:r>
      <w:r w:rsidR="00DF0EB7">
        <w:rPr>
          <w:sz w:val="23"/>
          <w:szCs w:val="23"/>
        </w:rPr>
        <w:t xml:space="preserve"> </w:t>
      </w:r>
      <w:r>
        <w:rPr>
          <w:sz w:val="23"/>
          <w:szCs w:val="23"/>
        </w:rPr>
        <w:t>second to the motion.</w:t>
      </w:r>
    </w:p>
    <w:p w:rsidR="00C67825" w:rsidRDefault="00C67825" w:rsidP="00A95364">
      <w:pPr>
        <w:rPr>
          <w:sz w:val="23"/>
          <w:szCs w:val="23"/>
        </w:rPr>
      </w:pPr>
      <w:r>
        <w:rPr>
          <w:sz w:val="23"/>
          <w:szCs w:val="23"/>
        </w:rPr>
        <w:t>Commissioner Brown made a motion for 5% increase in salaries and Commissioner Ross made a second to the motion.</w:t>
      </w:r>
    </w:p>
    <w:p w:rsidR="00A95364" w:rsidRDefault="00A95364" w:rsidP="00A95364">
      <w:pPr>
        <w:rPr>
          <w:sz w:val="23"/>
          <w:szCs w:val="23"/>
        </w:rPr>
      </w:pPr>
    </w:p>
    <w:p w:rsidR="00A95364" w:rsidRDefault="00A95364" w:rsidP="00A95364">
      <w:pPr>
        <w:rPr>
          <w:sz w:val="23"/>
          <w:szCs w:val="23"/>
        </w:rPr>
      </w:pPr>
      <w:r>
        <w:rPr>
          <w:sz w:val="23"/>
          <w:szCs w:val="23"/>
        </w:rPr>
        <w:t>Roll Call</w:t>
      </w:r>
    </w:p>
    <w:p w:rsidR="00A95364" w:rsidRDefault="00C67825" w:rsidP="00A95364">
      <w:pPr>
        <w:rPr>
          <w:sz w:val="23"/>
          <w:szCs w:val="23"/>
        </w:rPr>
      </w:pPr>
      <w:r>
        <w:rPr>
          <w:sz w:val="23"/>
          <w:szCs w:val="23"/>
        </w:rPr>
        <w:t>Yea: 2</w:t>
      </w:r>
    </w:p>
    <w:p w:rsidR="00A95364" w:rsidRDefault="00C67825" w:rsidP="00A95364">
      <w:pPr>
        <w:rPr>
          <w:sz w:val="23"/>
          <w:szCs w:val="23"/>
        </w:rPr>
      </w:pPr>
      <w:r>
        <w:rPr>
          <w:sz w:val="23"/>
          <w:szCs w:val="23"/>
        </w:rPr>
        <w:t>Nay: 2</w:t>
      </w:r>
    </w:p>
    <w:p w:rsidR="00A95364" w:rsidRDefault="00C67825" w:rsidP="00A95364">
      <w:pPr>
        <w:rPr>
          <w:sz w:val="23"/>
          <w:szCs w:val="23"/>
        </w:rPr>
      </w:pPr>
      <w:r>
        <w:rPr>
          <w:sz w:val="23"/>
          <w:szCs w:val="23"/>
        </w:rPr>
        <w:t>Absent: 3</w:t>
      </w:r>
    </w:p>
    <w:p w:rsidR="00A95364" w:rsidRDefault="00A95364" w:rsidP="00A95364">
      <w:pPr>
        <w:rPr>
          <w:sz w:val="23"/>
          <w:szCs w:val="23"/>
        </w:rPr>
      </w:pPr>
      <w:r>
        <w:rPr>
          <w:sz w:val="23"/>
          <w:szCs w:val="23"/>
        </w:rPr>
        <w:t>Abstain: 0</w:t>
      </w:r>
    </w:p>
    <w:p w:rsidR="00A95364" w:rsidRDefault="00A95364" w:rsidP="00A95364">
      <w:pPr>
        <w:rPr>
          <w:sz w:val="23"/>
          <w:szCs w:val="23"/>
        </w:rPr>
      </w:pPr>
    </w:p>
    <w:p w:rsidR="00A95364" w:rsidRDefault="00C67825" w:rsidP="00A95364">
      <w:pPr>
        <w:rPr>
          <w:sz w:val="23"/>
          <w:szCs w:val="23"/>
        </w:rPr>
      </w:pPr>
      <w:r>
        <w:rPr>
          <w:sz w:val="23"/>
          <w:szCs w:val="23"/>
        </w:rPr>
        <w:t xml:space="preserve">The </w:t>
      </w:r>
      <w:r w:rsidR="004050D3">
        <w:rPr>
          <w:sz w:val="23"/>
          <w:szCs w:val="23"/>
        </w:rPr>
        <w:t>motion wasn’t</w:t>
      </w:r>
      <w:r w:rsidR="004050D3" w:rsidRPr="004050D3">
        <w:rPr>
          <w:sz w:val="23"/>
          <w:szCs w:val="23"/>
        </w:rPr>
        <w:t xml:space="preserve"> </w:t>
      </w:r>
      <w:r w:rsidR="004050D3">
        <w:rPr>
          <w:sz w:val="23"/>
          <w:szCs w:val="23"/>
        </w:rPr>
        <w:t>carried unanimously.</w:t>
      </w:r>
    </w:p>
    <w:p w:rsidR="00A95364" w:rsidRDefault="00A95364" w:rsidP="00A95364">
      <w:pPr>
        <w:rPr>
          <w:sz w:val="23"/>
          <w:szCs w:val="23"/>
        </w:rPr>
      </w:pPr>
    </w:p>
    <w:p w:rsidR="00A95364" w:rsidRDefault="00A95364" w:rsidP="00A95364">
      <w:pPr>
        <w:rPr>
          <w:sz w:val="22"/>
          <w:szCs w:val="22"/>
        </w:rPr>
      </w:pPr>
      <w:r>
        <w:rPr>
          <w:sz w:val="23"/>
          <w:szCs w:val="23"/>
        </w:rPr>
        <w:t xml:space="preserve"> </w:t>
      </w:r>
      <w:r>
        <w:rPr>
          <w:sz w:val="22"/>
          <w:szCs w:val="22"/>
        </w:rPr>
        <w:t>There being no further business brought before the board, Chairman Frazier declared the meeting adjourned.</w:t>
      </w:r>
    </w:p>
    <w:p w:rsidR="00A95364" w:rsidRDefault="00A95364" w:rsidP="00A95364">
      <w:pPr>
        <w:rPr>
          <w:sz w:val="22"/>
          <w:szCs w:val="22"/>
        </w:rPr>
      </w:pPr>
    </w:p>
    <w:p w:rsidR="00A95364" w:rsidRDefault="00A95364" w:rsidP="00A95364">
      <w:r>
        <w:t>Kimmeka Epps</w:t>
      </w:r>
      <w:r>
        <w:tab/>
      </w:r>
      <w:r>
        <w:tab/>
      </w:r>
      <w:r>
        <w:tab/>
      </w:r>
      <w:r>
        <w:tab/>
      </w:r>
      <w:r>
        <w:tab/>
        <w:t>Donald Frazier</w:t>
      </w:r>
      <w:r>
        <w:tab/>
      </w:r>
    </w:p>
    <w:p w:rsidR="00A95364" w:rsidRDefault="00A95364" w:rsidP="00A95364">
      <w:r>
        <w:t>Secretary/Treasurer</w:t>
      </w:r>
      <w:r>
        <w:tab/>
      </w:r>
      <w:r>
        <w:tab/>
      </w:r>
      <w:r>
        <w:tab/>
      </w:r>
      <w:r>
        <w:tab/>
      </w:r>
      <w:r>
        <w:tab/>
        <w:t>Chairman</w:t>
      </w:r>
    </w:p>
    <w:p w:rsidR="00E17F93" w:rsidRDefault="00E17F93"/>
    <w:sectPr w:rsidR="00E17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364"/>
    <w:rsid w:val="002D5302"/>
    <w:rsid w:val="00365E39"/>
    <w:rsid w:val="00367BA1"/>
    <w:rsid w:val="004050D3"/>
    <w:rsid w:val="00420C7D"/>
    <w:rsid w:val="005C24DF"/>
    <w:rsid w:val="00631480"/>
    <w:rsid w:val="00860CEF"/>
    <w:rsid w:val="009A0609"/>
    <w:rsid w:val="00A95364"/>
    <w:rsid w:val="00C23F70"/>
    <w:rsid w:val="00C67825"/>
    <w:rsid w:val="00DF0EB7"/>
    <w:rsid w:val="00E17F93"/>
    <w:rsid w:val="00EE1250"/>
    <w:rsid w:val="00F443D1"/>
    <w:rsid w:val="00F61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A951B-0ADC-4BDF-8BCD-207F89F8C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3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30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cp:lastPrinted>2023-03-21T17:57:00Z</cp:lastPrinted>
  <dcterms:created xsi:type="dcterms:W3CDTF">2023-03-14T15:35:00Z</dcterms:created>
  <dcterms:modified xsi:type="dcterms:W3CDTF">2023-03-21T17:57:00Z</dcterms:modified>
</cp:coreProperties>
</file>